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F82" w:rsidRDefault="00613F82" w:rsidP="007567A5">
      <w:pPr>
        <w:ind w:firstLine="0"/>
      </w:pPr>
      <w:r>
        <w:t>1. Модуль Управление Запасами</w:t>
      </w:r>
    </w:p>
    <w:p w:rsidR="00613F82" w:rsidRDefault="00613F82" w:rsidP="007567A5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9777730" cy="5499973"/>
            <wp:effectExtent l="19050" t="0" r="0" b="0"/>
            <wp:docPr id="9" name="Рисунок 7" descr="D:\Rabota_\Решения в ЕхсеL\Для обучения_Примеры\Управление запасами_3_ЗАКАЗ попозицио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Rabota_\Решения в ЕхсеL\Для обучения_Примеры\Управление запасами_3_ЗАКАЗ попозиционны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F82" w:rsidRDefault="00613F82" w:rsidP="007567A5">
      <w:pPr>
        <w:ind w:firstLine="0"/>
      </w:pPr>
      <w:r w:rsidRPr="00613F82">
        <w:rPr>
          <w:noProof/>
          <w:lang w:eastAsia="ru-RU"/>
        </w:rPr>
        <w:lastRenderedPageBreak/>
        <w:drawing>
          <wp:inline distT="0" distB="0" distL="0" distR="0">
            <wp:extent cx="9777730" cy="5499973"/>
            <wp:effectExtent l="19050" t="0" r="0" b="0"/>
            <wp:docPr id="11" name="Рисунок 6" descr="D:\Rabota_\Решения в ЕхсеL\Для обучения_Примеры\Управление запасами_1_Анализ по отобранным позиция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Rabota_\Решения в ЕхсеL\Для обучения_Примеры\Управление запасами_1_Анализ по отобранным позициям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F82" w:rsidRDefault="00613F82" w:rsidP="007567A5">
      <w:pPr>
        <w:ind w:firstLine="0"/>
      </w:pPr>
    </w:p>
    <w:p w:rsidR="00613F82" w:rsidRDefault="00613F82" w:rsidP="007567A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5499973"/>
            <wp:effectExtent l="19050" t="0" r="0" b="0"/>
            <wp:docPr id="10" name="Рисунок 8" descr="D:\Rabota_\Решения в ЕхсеL\Для обучения_Примеры\Управление запасами_2_АВС анализ структуры скла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Rabota_\Решения в ЕхсеL\Для обучения_Примеры\Управление запасами_2_АВС анализ структуры склад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F82" w:rsidRDefault="00613F82" w:rsidP="007567A5">
      <w:pPr>
        <w:ind w:firstLine="0"/>
      </w:pPr>
    </w:p>
    <w:p w:rsidR="00613F82" w:rsidRDefault="00613F82" w:rsidP="007567A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5499973"/>
            <wp:effectExtent l="19050" t="0" r="0" b="0"/>
            <wp:docPr id="12" name="Рисунок 9" descr="D:\Rabota_\Решения в ЕхсеL\Для обучения_Примеры\Управление запасами_4_Анализ потребности одного из склад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Rabota_\Решения в ЕхсеL\Для обучения_Примеры\Управление запасами_4_Анализ потребности одного из складов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F82" w:rsidRDefault="00613F82" w:rsidP="007567A5">
      <w:pPr>
        <w:ind w:firstLine="0"/>
      </w:pPr>
    </w:p>
    <w:p w:rsidR="00613F82" w:rsidRDefault="00613F82" w:rsidP="007567A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5499973"/>
            <wp:effectExtent l="19050" t="0" r="0" b="0"/>
            <wp:docPr id="13" name="Рисунок 10" descr="D:\Rabota_\Решения в ЕхсеL\Для обучения_Примеры\Управление запасами_5_Номенклату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Rabota_\Решения в ЕхсеL\Для обучения_Примеры\Управление запасами_5_Номенклатур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F82" w:rsidRDefault="00613F82" w:rsidP="007567A5">
      <w:pPr>
        <w:ind w:firstLine="0"/>
      </w:pPr>
    </w:p>
    <w:p w:rsidR="00613F82" w:rsidRDefault="00613F82" w:rsidP="007567A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5499973"/>
            <wp:effectExtent l="19050" t="0" r="0" b="0"/>
            <wp:docPr id="14" name="Рисунок 11" descr="D:\Rabota_\Решения в ЕхсеL\Для обучения_Примеры\Управление запасами_6_Профиль Сезоннос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Rabota_\Решения в ЕхсеL\Для обучения_Примеры\Управление запасами_6_Профиль Сезонности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F82" w:rsidRDefault="00613F82" w:rsidP="007567A5">
      <w:pPr>
        <w:ind w:firstLine="0"/>
      </w:pPr>
    </w:p>
    <w:p w:rsidR="00613F82" w:rsidRDefault="00613F82" w:rsidP="007567A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5499973"/>
            <wp:effectExtent l="19050" t="0" r="0" b="0"/>
            <wp:docPr id="15" name="Рисунок 12" descr="D:\Rabota_\Решения в ЕхсеL\Для обучения_Примеры\Управление запасами 7_АВ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Rabota_\Решения в ЕхсеL\Для обучения_Примеры\Управление запасами 7_АВС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F82" w:rsidRDefault="00613F82" w:rsidP="007567A5">
      <w:pPr>
        <w:ind w:firstLine="0"/>
      </w:pPr>
    </w:p>
    <w:p w:rsidR="007567A5" w:rsidRDefault="007567A5" w:rsidP="007567A5">
      <w:pPr>
        <w:ind w:firstLine="0"/>
      </w:pPr>
      <w:r>
        <w:lastRenderedPageBreak/>
        <w:t>2. Модуль</w:t>
      </w:r>
      <w:r w:rsidR="00613F82">
        <w:t xml:space="preserve"> Динамика</w:t>
      </w:r>
      <w:r>
        <w:t xml:space="preserve"> Основны</w:t>
      </w:r>
      <w:r w:rsidR="00613F82">
        <w:t>х</w:t>
      </w:r>
      <w:r>
        <w:t xml:space="preserve"> П</w:t>
      </w:r>
      <w:r w:rsidR="00613F82">
        <w:t>оказателей</w:t>
      </w:r>
    </w:p>
    <w:p w:rsidR="007567A5" w:rsidRDefault="007567A5" w:rsidP="007567A5">
      <w:pPr>
        <w:ind w:firstLine="0"/>
      </w:pPr>
      <w:r w:rsidRPr="007567A5">
        <w:drawing>
          <wp:inline distT="0" distB="0" distL="0" distR="0">
            <wp:extent cx="9677400" cy="5448300"/>
            <wp:effectExtent l="19050" t="0" r="0" b="0"/>
            <wp:docPr id="5" name="Рисунок 1" descr="D:\Rabota_\Решения в ЕхсеL\Для обучения_Примеры\Динамика_1_Итоги по групп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abota_\Решения в ЕхсеL\Для обучения_Примеры\Динамика_1_Итоги по группм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4047" cy="5452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0B5" w:rsidRDefault="007567A5" w:rsidP="007567A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9629775" cy="6029325"/>
            <wp:effectExtent l="19050" t="0" r="9525" b="0"/>
            <wp:docPr id="3" name="Рисунок 3" descr="D:\Rabota_\Решения в ЕхсеL\Для обучения_Примеры\Динамика_3_Динамика по одному из магазинов по всем группа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abota_\Решения в ЕхсеL\Для обучения_Примеры\Динамика_3_Динамика по одному из магазинов по всем группам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215" cy="6030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10725" cy="5406033"/>
            <wp:effectExtent l="19050" t="0" r="9525" b="0"/>
            <wp:docPr id="2" name="Рисунок 2" descr="D:\Rabota_\Решения в ЕхсеL\Для обучения_Примеры\Динамика_2_Итоги по магазина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abota_\Решения в ЕхсеL\Для обучения_Примеры\Динамика_2_Итоги по магазинам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443" cy="5406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73E" w:rsidRDefault="0025173E" w:rsidP="007567A5">
      <w:pPr>
        <w:ind w:firstLine="0"/>
      </w:pPr>
    </w:p>
    <w:p w:rsidR="0025173E" w:rsidRDefault="0025173E" w:rsidP="007567A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9820275" cy="5334000"/>
            <wp:effectExtent l="19050" t="0" r="9525" b="0"/>
            <wp:docPr id="7" name="Рисунок 5" descr="D:\Rabota_\Решения в ЕхсеL\Для обучения_Примеры\Динамика_4_Исходны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Rabota_\Решения в ЕхсеL\Для обучения_Примеры\Динамика_4_Исходные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7509" cy="533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173E" w:rsidSect="007567A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260B5"/>
    <w:rsid w:val="0010448D"/>
    <w:rsid w:val="00251256"/>
    <w:rsid w:val="0025173E"/>
    <w:rsid w:val="00360924"/>
    <w:rsid w:val="00444119"/>
    <w:rsid w:val="0049193B"/>
    <w:rsid w:val="004E655A"/>
    <w:rsid w:val="005260B5"/>
    <w:rsid w:val="00613F82"/>
    <w:rsid w:val="007567A5"/>
    <w:rsid w:val="009F5D12"/>
    <w:rsid w:val="00AE2D9E"/>
    <w:rsid w:val="00B06B94"/>
    <w:rsid w:val="00B5567C"/>
    <w:rsid w:val="00BB3C50"/>
    <w:rsid w:val="00D33CC7"/>
    <w:rsid w:val="00DB76BC"/>
    <w:rsid w:val="00E93C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480" w:after="680"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9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7A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7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C49A0E-AF9E-413D-8B78-398D12ECC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X64</dc:creator>
  <cp:lastModifiedBy>DNA7 X64</cp:lastModifiedBy>
  <cp:revision>5</cp:revision>
  <dcterms:created xsi:type="dcterms:W3CDTF">2019-06-02T13:56:00Z</dcterms:created>
  <dcterms:modified xsi:type="dcterms:W3CDTF">2019-06-02T14:06:00Z</dcterms:modified>
</cp:coreProperties>
</file>